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5A1171" w14:textId="10F86A1E" w:rsidR="009C627E" w:rsidRPr="00600C36" w:rsidRDefault="009C627E" w:rsidP="009C627E">
      <w:pPr>
        <w:jc w:val="center"/>
        <w:rPr>
          <w:rStyle w:val="IntenseReference"/>
          <w:rFonts w:ascii="Calibri" w:hAnsi="Calibri"/>
          <w:color w:val="auto"/>
        </w:rPr>
      </w:pPr>
      <w:r w:rsidRPr="00600C36">
        <w:rPr>
          <w:rStyle w:val="IntenseReference"/>
          <w:rFonts w:ascii="Calibri" w:hAnsi="Calibri"/>
          <w:color w:val="auto"/>
        </w:rPr>
        <w:t xml:space="preserve">PAYMENT REQUEST AND SUBAWARD </w:t>
      </w:r>
      <w:r w:rsidR="005D6BE4" w:rsidRPr="00600C36">
        <w:rPr>
          <w:rStyle w:val="IntenseReference"/>
          <w:rFonts w:ascii="Calibri" w:hAnsi="Calibri"/>
          <w:color w:val="auto"/>
        </w:rPr>
        <w:t xml:space="preserve">PAYMENTS </w:t>
      </w:r>
      <w:r w:rsidRPr="00600C36">
        <w:rPr>
          <w:rStyle w:val="IntenseReference"/>
          <w:rFonts w:ascii="Calibri" w:hAnsi="Calibri"/>
          <w:color w:val="auto"/>
        </w:rPr>
        <w:t>IN</w:t>
      </w:r>
    </w:p>
    <w:p w14:paraId="115C12BE" w14:textId="77777777" w:rsidR="009C627E" w:rsidRPr="00600C36" w:rsidRDefault="009C627E" w:rsidP="009C627E">
      <w:pPr>
        <w:pStyle w:val="NoSpacing"/>
        <w:jc w:val="center"/>
        <w:rPr>
          <w:rStyle w:val="IntenseReference"/>
          <w:rFonts w:ascii="Calibri" w:hAnsi="Calibri"/>
          <w:color w:val="auto"/>
        </w:rPr>
      </w:pPr>
      <w:r w:rsidRPr="00600C36">
        <w:rPr>
          <w:rStyle w:val="IntenseReference"/>
          <w:rFonts w:ascii="Calibri" w:hAnsi="Calibri"/>
          <w:color w:val="auto"/>
        </w:rPr>
        <w:t>PAW PROCUREMENT SYSTEM (PPS)</w:t>
      </w:r>
    </w:p>
    <w:p w14:paraId="1447C2B7" w14:textId="77777777" w:rsidR="009C627E" w:rsidRPr="00600C36" w:rsidRDefault="009C627E" w:rsidP="009C627E">
      <w:pPr>
        <w:pStyle w:val="NoSpacing"/>
        <w:rPr>
          <w:rStyle w:val="IntenseReference"/>
          <w:rFonts w:ascii="Calibri" w:hAnsi="Calibri"/>
        </w:rPr>
      </w:pPr>
    </w:p>
    <w:p w14:paraId="615679BD" w14:textId="24B70C41" w:rsidR="00AD7552" w:rsidRPr="00F30DAD" w:rsidRDefault="00AD7552" w:rsidP="00F30DAD">
      <w:pPr>
        <w:rPr>
          <w:rFonts w:ascii="Calibri" w:hAnsi="Calibri"/>
          <w:b/>
        </w:rPr>
      </w:pPr>
      <w:r w:rsidRPr="00F30DAD">
        <w:rPr>
          <w:rFonts w:ascii="Calibri" w:hAnsi="Calibri"/>
          <w:b/>
        </w:rPr>
        <w:t>Payment Requests</w:t>
      </w:r>
    </w:p>
    <w:p w14:paraId="03CEF3F2" w14:textId="77777777" w:rsidR="00AD7552" w:rsidRPr="00600C36" w:rsidRDefault="00AD7552" w:rsidP="009C627E">
      <w:pPr>
        <w:rPr>
          <w:rFonts w:ascii="Calibri" w:hAnsi="Calibri"/>
        </w:rPr>
      </w:pPr>
    </w:p>
    <w:p w14:paraId="2005A918" w14:textId="7CE54D2F" w:rsidR="009C627E" w:rsidRPr="00600C36" w:rsidRDefault="009C627E" w:rsidP="009C627E">
      <w:pPr>
        <w:rPr>
          <w:rFonts w:ascii="Calibri" w:hAnsi="Calibri"/>
        </w:rPr>
      </w:pPr>
      <w:r w:rsidRPr="00600C36">
        <w:rPr>
          <w:rFonts w:ascii="Calibri" w:hAnsi="Calibri"/>
        </w:rPr>
        <w:t xml:space="preserve">The Payment Request form in PPS will be one of several ways to make a purchase or issue a payment.  </w:t>
      </w:r>
    </w:p>
    <w:p w14:paraId="1434C38E" w14:textId="77777777" w:rsidR="009C627E" w:rsidRPr="00600C36" w:rsidRDefault="009C627E" w:rsidP="009C627E">
      <w:pPr>
        <w:pStyle w:val="NoSpacing"/>
        <w:rPr>
          <w:rFonts w:ascii="Calibri" w:hAnsi="Calibri"/>
        </w:rPr>
      </w:pPr>
      <w:r w:rsidRPr="00600C36">
        <w:rPr>
          <w:rFonts w:ascii="Calibri" w:hAnsi="Calibri"/>
        </w:rPr>
        <w:t>The Payment Request form may be used for:</w:t>
      </w:r>
    </w:p>
    <w:p w14:paraId="473EDD27" w14:textId="77777777" w:rsidR="009C627E" w:rsidRPr="00600C36" w:rsidRDefault="009C627E" w:rsidP="009C627E">
      <w:pPr>
        <w:pStyle w:val="NoSpacing"/>
        <w:rPr>
          <w:rFonts w:ascii="Calibri" w:hAnsi="Calibri"/>
        </w:rPr>
      </w:pPr>
    </w:p>
    <w:p w14:paraId="51B6EE58" w14:textId="77777777" w:rsidR="009C627E" w:rsidRPr="00600C36" w:rsidRDefault="009C627E" w:rsidP="009C627E">
      <w:pPr>
        <w:pStyle w:val="NoSpacing"/>
        <w:numPr>
          <w:ilvl w:val="0"/>
          <w:numId w:val="1"/>
        </w:numPr>
        <w:rPr>
          <w:rFonts w:ascii="Calibri" w:hAnsi="Calibri"/>
        </w:rPr>
      </w:pPr>
      <w:r w:rsidRPr="00600C36">
        <w:rPr>
          <w:rFonts w:ascii="Calibri" w:hAnsi="Calibri"/>
        </w:rPr>
        <w:t xml:space="preserve">Invoices less than $600, that are </w:t>
      </w:r>
      <w:r w:rsidRPr="00600C36">
        <w:rPr>
          <w:rFonts w:ascii="Calibri" w:hAnsi="Calibri"/>
          <w:b/>
        </w:rPr>
        <w:t>*NOT*</w:t>
      </w:r>
      <w:r w:rsidRPr="00600C36">
        <w:rPr>
          <w:rFonts w:ascii="Calibri" w:hAnsi="Calibri"/>
        </w:rPr>
        <w:t xml:space="preserve"> recurring</w:t>
      </w:r>
    </w:p>
    <w:p w14:paraId="71E28340" w14:textId="77777777" w:rsidR="009C627E" w:rsidRPr="00600C36" w:rsidRDefault="009C627E" w:rsidP="009C627E">
      <w:pPr>
        <w:pStyle w:val="NoSpacing"/>
        <w:numPr>
          <w:ilvl w:val="0"/>
          <w:numId w:val="1"/>
        </w:numPr>
        <w:rPr>
          <w:rFonts w:ascii="Calibri" w:hAnsi="Calibri"/>
        </w:rPr>
      </w:pPr>
      <w:r w:rsidRPr="00600C36">
        <w:rPr>
          <w:rFonts w:ascii="Calibri" w:hAnsi="Calibri"/>
        </w:rPr>
        <w:t xml:space="preserve">Miscellaneous reimbursements (out of pocket expenses that are </w:t>
      </w:r>
      <w:r w:rsidRPr="00600C36">
        <w:rPr>
          <w:rFonts w:ascii="Calibri" w:hAnsi="Calibri"/>
          <w:b/>
        </w:rPr>
        <w:t>*NOT*</w:t>
      </w:r>
      <w:r w:rsidRPr="00600C36">
        <w:rPr>
          <w:rFonts w:ascii="Calibri" w:hAnsi="Calibri"/>
        </w:rPr>
        <w:t xml:space="preserve"> Travel)</w:t>
      </w:r>
    </w:p>
    <w:p w14:paraId="19D233ED" w14:textId="77777777" w:rsidR="009C627E" w:rsidRPr="00600C36" w:rsidRDefault="009C627E" w:rsidP="009C627E">
      <w:pPr>
        <w:pStyle w:val="NoSpacing"/>
        <w:numPr>
          <w:ilvl w:val="0"/>
          <w:numId w:val="1"/>
        </w:numPr>
        <w:rPr>
          <w:rFonts w:ascii="Calibri" w:hAnsi="Calibri"/>
        </w:rPr>
      </w:pPr>
      <w:r w:rsidRPr="00600C36">
        <w:rPr>
          <w:rFonts w:ascii="Calibri" w:hAnsi="Calibri"/>
        </w:rPr>
        <w:t>R*Stars Payments</w:t>
      </w:r>
    </w:p>
    <w:p w14:paraId="301EC05F" w14:textId="77777777" w:rsidR="009C627E" w:rsidRPr="00600C36" w:rsidRDefault="009C627E" w:rsidP="009C627E">
      <w:pPr>
        <w:pStyle w:val="NoSpacing"/>
        <w:numPr>
          <w:ilvl w:val="0"/>
          <w:numId w:val="1"/>
        </w:numPr>
        <w:rPr>
          <w:rFonts w:ascii="Calibri" w:hAnsi="Calibri"/>
        </w:rPr>
      </w:pPr>
      <w:r w:rsidRPr="00600C36">
        <w:rPr>
          <w:rFonts w:ascii="Calibri" w:hAnsi="Calibri"/>
        </w:rPr>
        <w:t>Honorariums</w:t>
      </w:r>
    </w:p>
    <w:p w14:paraId="26C6DBF9" w14:textId="77777777" w:rsidR="009C627E" w:rsidRPr="00600C36" w:rsidRDefault="009C627E" w:rsidP="009C627E">
      <w:pPr>
        <w:pStyle w:val="NoSpacing"/>
        <w:numPr>
          <w:ilvl w:val="0"/>
          <w:numId w:val="1"/>
        </w:numPr>
        <w:rPr>
          <w:rFonts w:ascii="Calibri" w:hAnsi="Calibri"/>
        </w:rPr>
      </w:pPr>
      <w:r w:rsidRPr="00600C36">
        <w:rPr>
          <w:rFonts w:ascii="Calibri" w:hAnsi="Calibri"/>
        </w:rPr>
        <w:t>Stipends</w:t>
      </w:r>
    </w:p>
    <w:p w14:paraId="35F1A2AB" w14:textId="77777777" w:rsidR="009C627E" w:rsidRPr="00600C36" w:rsidRDefault="009C627E" w:rsidP="009C627E">
      <w:pPr>
        <w:pStyle w:val="NoSpacing"/>
        <w:numPr>
          <w:ilvl w:val="0"/>
          <w:numId w:val="1"/>
        </w:numPr>
        <w:rPr>
          <w:rFonts w:ascii="Calibri" w:hAnsi="Calibri"/>
        </w:rPr>
      </w:pPr>
      <w:r w:rsidRPr="00600C36">
        <w:rPr>
          <w:rFonts w:ascii="Calibri" w:hAnsi="Calibri"/>
        </w:rPr>
        <w:t>Refunds of Revenue</w:t>
      </w:r>
    </w:p>
    <w:p w14:paraId="11FA5157" w14:textId="77777777" w:rsidR="009C627E" w:rsidRPr="00600C36" w:rsidRDefault="009C627E" w:rsidP="009C627E">
      <w:pPr>
        <w:pStyle w:val="NoSpacing"/>
        <w:numPr>
          <w:ilvl w:val="0"/>
          <w:numId w:val="1"/>
        </w:numPr>
        <w:rPr>
          <w:rFonts w:ascii="Calibri" w:hAnsi="Calibri"/>
        </w:rPr>
      </w:pPr>
      <w:r w:rsidRPr="00600C36">
        <w:rPr>
          <w:rFonts w:ascii="Calibri" w:hAnsi="Calibri"/>
        </w:rPr>
        <w:t>Memberships/Registrations (where the P-Card is not accepted)</w:t>
      </w:r>
    </w:p>
    <w:p w14:paraId="4B0F3A91" w14:textId="77777777" w:rsidR="009C627E" w:rsidRPr="00600C36" w:rsidRDefault="009C627E" w:rsidP="009C627E">
      <w:pPr>
        <w:pStyle w:val="NoSpacing"/>
        <w:numPr>
          <w:ilvl w:val="0"/>
          <w:numId w:val="1"/>
        </w:numPr>
        <w:rPr>
          <w:rFonts w:ascii="Calibri" w:hAnsi="Calibri"/>
        </w:rPr>
      </w:pPr>
      <w:r w:rsidRPr="00600C36">
        <w:rPr>
          <w:rFonts w:ascii="Calibri" w:hAnsi="Calibri"/>
        </w:rPr>
        <w:t xml:space="preserve">Student Cultural Events </w:t>
      </w:r>
    </w:p>
    <w:p w14:paraId="22469CDA" w14:textId="77777777" w:rsidR="009C627E" w:rsidRPr="00600C36" w:rsidRDefault="009C627E" w:rsidP="009C627E">
      <w:pPr>
        <w:pStyle w:val="NoSpacing"/>
        <w:rPr>
          <w:rFonts w:ascii="Calibri" w:hAnsi="Calibri"/>
        </w:rPr>
      </w:pPr>
    </w:p>
    <w:p w14:paraId="09FC1850" w14:textId="77777777" w:rsidR="009C627E" w:rsidRPr="00600C36" w:rsidRDefault="009C627E" w:rsidP="009C627E">
      <w:pPr>
        <w:pStyle w:val="NoSpacing"/>
        <w:rPr>
          <w:rFonts w:ascii="Calibri" w:hAnsi="Calibri"/>
        </w:rPr>
      </w:pPr>
      <w:r w:rsidRPr="00600C36">
        <w:rPr>
          <w:rFonts w:ascii="Calibri" w:hAnsi="Calibri"/>
        </w:rPr>
        <w:t xml:space="preserve">Payment Request form should </w:t>
      </w:r>
      <w:r w:rsidRPr="00600C36">
        <w:rPr>
          <w:rFonts w:ascii="Calibri" w:hAnsi="Calibri"/>
          <w:b/>
        </w:rPr>
        <w:t>*not*</w:t>
      </w:r>
      <w:r w:rsidRPr="00600C36">
        <w:rPr>
          <w:rFonts w:ascii="Calibri" w:hAnsi="Calibri"/>
        </w:rPr>
        <w:t xml:space="preserve"> be used for:</w:t>
      </w:r>
    </w:p>
    <w:p w14:paraId="273D629F" w14:textId="77777777" w:rsidR="009C627E" w:rsidRPr="00600C36" w:rsidRDefault="009C627E" w:rsidP="009C627E">
      <w:pPr>
        <w:pStyle w:val="NoSpacing"/>
        <w:rPr>
          <w:rFonts w:ascii="Calibri" w:hAnsi="Calibri"/>
        </w:rPr>
      </w:pPr>
    </w:p>
    <w:p w14:paraId="78FD3205" w14:textId="77777777" w:rsidR="009C627E" w:rsidRPr="00600C36" w:rsidRDefault="009C627E" w:rsidP="009C627E">
      <w:pPr>
        <w:pStyle w:val="NoSpacing"/>
        <w:numPr>
          <w:ilvl w:val="0"/>
          <w:numId w:val="2"/>
        </w:numPr>
        <w:rPr>
          <w:rFonts w:ascii="Calibri" w:hAnsi="Calibri"/>
        </w:rPr>
      </w:pPr>
      <w:r w:rsidRPr="00600C36">
        <w:rPr>
          <w:rFonts w:ascii="Calibri" w:hAnsi="Calibri"/>
        </w:rPr>
        <w:t xml:space="preserve">Invoices over $600 </w:t>
      </w:r>
    </w:p>
    <w:p w14:paraId="2474D5DD" w14:textId="77777777" w:rsidR="009C627E" w:rsidRPr="00600C36" w:rsidRDefault="009C627E" w:rsidP="009C627E">
      <w:pPr>
        <w:pStyle w:val="NoSpacing"/>
        <w:numPr>
          <w:ilvl w:val="0"/>
          <w:numId w:val="2"/>
        </w:numPr>
        <w:rPr>
          <w:rFonts w:ascii="Calibri" w:hAnsi="Calibri"/>
        </w:rPr>
      </w:pPr>
      <w:r w:rsidRPr="00600C36">
        <w:rPr>
          <w:rFonts w:ascii="Calibri" w:hAnsi="Calibri"/>
        </w:rPr>
        <w:t>Travel Expenses (when using accounts 7040100, 7040300, 7040330, etc)</w:t>
      </w:r>
    </w:p>
    <w:p w14:paraId="313D566E" w14:textId="1BC0DF71" w:rsidR="009C627E" w:rsidRPr="00600C36" w:rsidRDefault="009C627E" w:rsidP="009C627E">
      <w:pPr>
        <w:pStyle w:val="NoSpacing"/>
        <w:numPr>
          <w:ilvl w:val="0"/>
          <w:numId w:val="2"/>
        </w:numPr>
        <w:rPr>
          <w:rFonts w:ascii="Calibri" w:hAnsi="Calibri"/>
        </w:rPr>
      </w:pPr>
      <w:r w:rsidRPr="00600C36">
        <w:rPr>
          <w:rFonts w:ascii="Calibri" w:hAnsi="Calibri"/>
        </w:rPr>
        <w:t>Subaward payments</w:t>
      </w:r>
      <w:r w:rsidR="00AD7552" w:rsidRPr="00600C36">
        <w:rPr>
          <w:rFonts w:ascii="Calibri" w:hAnsi="Calibri"/>
        </w:rPr>
        <w:t xml:space="preserve"> (there is a separate form for subawards)</w:t>
      </w:r>
    </w:p>
    <w:p w14:paraId="192976F5" w14:textId="77777777" w:rsidR="009C627E" w:rsidRPr="00600C36" w:rsidRDefault="009C627E" w:rsidP="009C627E">
      <w:pPr>
        <w:pStyle w:val="NoSpacing"/>
        <w:rPr>
          <w:rFonts w:ascii="Calibri" w:hAnsi="Calibri"/>
        </w:rPr>
      </w:pPr>
    </w:p>
    <w:p w14:paraId="66C542EF" w14:textId="77777777" w:rsidR="009C627E" w:rsidRPr="00600C36" w:rsidRDefault="009C627E" w:rsidP="009C627E">
      <w:pPr>
        <w:pStyle w:val="NoSpacing"/>
        <w:rPr>
          <w:rFonts w:ascii="Calibri" w:hAnsi="Calibri"/>
        </w:rPr>
      </w:pPr>
      <w:r w:rsidRPr="00600C36">
        <w:rPr>
          <w:rFonts w:ascii="Calibri" w:hAnsi="Calibri"/>
        </w:rPr>
        <w:t xml:space="preserve">After accessing PPS, locate the </w:t>
      </w:r>
      <w:r w:rsidRPr="00600C36">
        <w:rPr>
          <w:rFonts w:ascii="Calibri" w:hAnsi="Calibri"/>
          <w:b/>
        </w:rPr>
        <w:t>Forms</w:t>
      </w:r>
      <w:r w:rsidRPr="00600C36">
        <w:rPr>
          <w:rFonts w:ascii="Calibri" w:hAnsi="Calibri"/>
        </w:rPr>
        <w:t xml:space="preserve"> area and select the Payment Request form.</w:t>
      </w:r>
    </w:p>
    <w:p w14:paraId="47A7A88A" w14:textId="77777777" w:rsidR="009C627E" w:rsidRPr="00600C36" w:rsidRDefault="009C627E" w:rsidP="009C627E">
      <w:pPr>
        <w:pStyle w:val="NoSpacing"/>
        <w:rPr>
          <w:rFonts w:ascii="Calibri" w:hAnsi="Calibri"/>
        </w:rPr>
      </w:pPr>
      <w:r w:rsidRPr="00600C36">
        <w:rPr>
          <w:rFonts w:ascii="Calibri" w:hAnsi="Calibri"/>
          <w:noProof/>
        </w:rPr>
        <w:drawing>
          <wp:inline distT="0" distB="0" distL="0" distR="0" wp14:anchorId="4A328538" wp14:editId="0F2D8B11">
            <wp:extent cx="6858000" cy="3796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ment request.jpg"/>
                    <pic:cNvPicPr/>
                  </pic:nvPicPr>
                  <pic:blipFill>
                    <a:blip r:embed="rId7">
                      <a:extLst>
                        <a:ext uri="{28A0092B-C50C-407E-A947-70E740481C1C}">
                          <a14:useLocalDpi xmlns:a14="http://schemas.microsoft.com/office/drawing/2010/main" val="0"/>
                        </a:ext>
                      </a:extLst>
                    </a:blip>
                    <a:stretch>
                      <a:fillRect/>
                    </a:stretch>
                  </pic:blipFill>
                  <pic:spPr>
                    <a:xfrm>
                      <a:off x="0" y="0"/>
                      <a:ext cx="6858000" cy="3796030"/>
                    </a:xfrm>
                    <a:prstGeom prst="rect">
                      <a:avLst/>
                    </a:prstGeom>
                  </pic:spPr>
                </pic:pic>
              </a:graphicData>
            </a:graphic>
          </wp:inline>
        </w:drawing>
      </w:r>
    </w:p>
    <w:p w14:paraId="05F98F00" w14:textId="77777777" w:rsidR="009C627E" w:rsidRPr="00600C36" w:rsidRDefault="009C627E" w:rsidP="009C627E">
      <w:pPr>
        <w:pStyle w:val="NoSpacing"/>
        <w:ind w:left="360"/>
        <w:rPr>
          <w:rFonts w:ascii="Calibri" w:hAnsi="Calibri"/>
        </w:rPr>
      </w:pPr>
    </w:p>
    <w:p w14:paraId="51EFB6CF" w14:textId="77777777" w:rsidR="009C627E" w:rsidRPr="00600C36" w:rsidRDefault="009C627E" w:rsidP="009C627E">
      <w:pPr>
        <w:pStyle w:val="NoSpacing"/>
        <w:rPr>
          <w:rFonts w:ascii="Calibri" w:hAnsi="Calibri"/>
        </w:rPr>
      </w:pPr>
      <w:r w:rsidRPr="00600C36">
        <w:rPr>
          <w:rFonts w:ascii="Calibri" w:hAnsi="Calibri"/>
        </w:rPr>
        <w:lastRenderedPageBreak/>
        <w:t xml:space="preserve">You will find instructions on the first page that pertain to requesting new supplier information.  If you need a new supplier, click </w:t>
      </w:r>
      <w:r w:rsidRPr="00600C36">
        <w:rPr>
          <w:rFonts w:ascii="Calibri" w:hAnsi="Calibri"/>
          <w:b/>
        </w:rPr>
        <w:t>Request New Supplier</w:t>
      </w:r>
      <w:r w:rsidRPr="00600C36">
        <w:rPr>
          <w:rFonts w:ascii="Calibri" w:hAnsi="Calibri"/>
        </w:rPr>
        <w:t xml:space="preserve"> in the </w:t>
      </w:r>
      <w:r w:rsidRPr="00600C36">
        <w:rPr>
          <w:rFonts w:ascii="Calibri" w:hAnsi="Calibri"/>
          <w:b/>
        </w:rPr>
        <w:t>Quick Links</w:t>
      </w:r>
      <w:r w:rsidRPr="00600C36">
        <w:rPr>
          <w:rFonts w:ascii="Calibri" w:hAnsi="Calibri"/>
        </w:rPr>
        <w:t xml:space="preserve"> area of PPS home page and follow instructions.</w:t>
      </w:r>
    </w:p>
    <w:p w14:paraId="74450BCC" w14:textId="77777777" w:rsidR="009C627E" w:rsidRPr="00600C36" w:rsidRDefault="009C627E" w:rsidP="009C627E">
      <w:pPr>
        <w:pStyle w:val="NoSpacing"/>
        <w:rPr>
          <w:rFonts w:ascii="Calibri" w:hAnsi="Calibri"/>
          <w:b/>
        </w:rPr>
      </w:pPr>
      <w:r w:rsidRPr="00600C36">
        <w:rPr>
          <w:rFonts w:ascii="Calibri" w:hAnsi="Calibri"/>
        </w:rPr>
        <w:t xml:space="preserve">If not, click:  </w:t>
      </w:r>
      <w:r w:rsidRPr="00600C36">
        <w:rPr>
          <w:rFonts w:ascii="Calibri" w:hAnsi="Calibri"/>
          <w:b/>
        </w:rPr>
        <w:t>Next &gt;</w:t>
      </w:r>
    </w:p>
    <w:p w14:paraId="17E280D5" w14:textId="77777777" w:rsidR="009C627E" w:rsidRPr="00600C36" w:rsidRDefault="009C627E" w:rsidP="009C627E">
      <w:pPr>
        <w:pStyle w:val="NoSpacing"/>
        <w:rPr>
          <w:rFonts w:ascii="Calibri" w:hAnsi="Calibri"/>
        </w:rPr>
      </w:pPr>
      <w:r w:rsidRPr="00600C36">
        <w:rPr>
          <w:rFonts w:ascii="Calibri" w:hAnsi="Calibri"/>
        </w:rPr>
        <w:t>When searching for a Supplier, you may type the first few characters of the Supplier name and have the information appear as such:</w:t>
      </w:r>
    </w:p>
    <w:p w14:paraId="67751842" w14:textId="77777777" w:rsidR="009C627E" w:rsidRPr="00600C36" w:rsidRDefault="009C627E" w:rsidP="009C627E">
      <w:pPr>
        <w:pStyle w:val="NoSpacing"/>
        <w:rPr>
          <w:rFonts w:ascii="Calibri" w:hAnsi="Calibri"/>
        </w:rPr>
      </w:pPr>
    </w:p>
    <w:p w14:paraId="1230949D" w14:textId="416AA0BC" w:rsidR="009C627E" w:rsidRPr="00600C36" w:rsidRDefault="009C627E" w:rsidP="009C627E">
      <w:pPr>
        <w:pStyle w:val="NoSpacing"/>
        <w:rPr>
          <w:rFonts w:ascii="Calibri" w:hAnsi="Calibri"/>
        </w:rPr>
      </w:pPr>
      <w:r w:rsidRPr="00600C36">
        <w:rPr>
          <w:rFonts w:ascii="Calibri" w:hAnsi="Calibri"/>
          <w:noProof/>
        </w:rPr>
        <w:drawing>
          <wp:inline distT="0" distB="0" distL="0" distR="0" wp14:anchorId="613CB6DB" wp14:editId="713FEBC9">
            <wp:extent cx="6858000" cy="29317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2931795"/>
                    </a:xfrm>
                    <a:prstGeom prst="rect">
                      <a:avLst/>
                    </a:prstGeom>
                  </pic:spPr>
                </pic:pic>
              </a:graphicData>
            </a:graphic>
          </wp:inline>
        </w:drawing>
      </w:r>
    </w:p>
    <w:p w14:paraId="6CC20F71" w14:textId="77777777" w:rsidR="009C627E" w:rsidRPr="00600C36" w:rsidRDefault="009C627E" w:rsidP="009C627E">
      <w:pPr>
        <w:pStyle w:val="NoSpacing"/>
        <w:rPr>
          <w:rFonts w:ascii="Calibri" w:hAnsi="Calibri"/>
        </w:rPr>
      </w:pPr>
    </w:p>
    <w:p w14:paraId="6BD75C08" w14:textId="77777777" w:rsidR="009C627E" w:rsidRPr="00600C36" w:rsidRDefault="009C627E" w:rsidP="009C627E">
      <w:pPr>
        <w:pStyle w:val="NoSpacing"/>
        <w:rPr>
          <w:rFonts w:ascii="Calibri" w:hAnsi="Calibri"/>
        </w:rPr>
      </w:pPr>
      <w:r w:rsidRPr="00600C36">
        <w:rPr>
          <w:rFonts w:ascii="Calibri" w:hAnsi="Calibri"/>
        </w:rPr>
        <w:t xml:space="preserve">Or you may click on </w:t>
      </w:r>
      <w:r w:rsidRPr="00600C36">
        <w:rPr>
          <w:rFonts w:ascii="Calibri" w:hAnsi="Calibri"/>
          <w:b/>
        </w:rPr>
        <w:t xml:space="preserve">Supplier Search </w:t>
      </w:r>
      <w:r w:rsidRPr="00600C36">
        <w:rPr>
          <w:rFonts w:ascii="Calibri" w:hAnsi="Calibri"/>
        </w:rPr>
        <w:t>and use the pop-up box to search for the desired Supplier.</w:t>
      </w:r>
    </w:p>
    <w:p w14:paraId="3FF29405" w14:textId="77777777" w:rsidR="009C627E" w:rsidRPr="00600C36" w:rsidRDefault="009C627E" w:rsidP="009C627E">
      <w:pPr>
        <w:pStyle w:val="NoSpacing"/>
        <w:rPr>
          <w:rFonts w:ascii="Calibri" w:hAnsi="Calibri"/>
        </w:rPr>
      </w:pPr>
    </w:p>
    <w:p w14:paraId="58255A0F" w14:textId="77777777" w:rsidR="009C627E" w:rsidRPr="00600C36" w:rsidRDefault="009C627E" w:rsidP="009C627E">
      <w:pPr>
        <w:pStyle w:val="NoSpacing"/>
        <w:rPr>
          <w:rFonts w:ascii="Calibri" w:hAnsi="Calibri"/>
        </w:rPr>
      </w:pPr>
      <w:r w:rsidRPr="00600C36">
        <w:rPr>
          <w:rFonts w:ascii="Calibri" w:hAnsi="Calibri"/>
          <w:noProof/>
        </w:rPr>
        <w:drawing>
          <wp:inline distT="0" distB="0" distL="0" distR="0" wp14:anchorId="3C45845E" wp14:editId="51F3D7D9">
            <wp:extent cx="6858000" cy="3575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3575050"/>
                    </a:xfrm>
                    <a:prstGeom prst="rect">
                      <a:avLst/>
                    </a:prstGeom>
                  </pic:spPr>
                </pic:pic>
              </a:graphicData>
            </a:graphic>
          </wp:inline>
        </w:drawing>
      </w:r>
    </w:p>
    <w:p w14:paraId="2BFCCDEA" w14:textId="77777777" w:rsidR="009C627E" w:rsidRPr="00600C36" w:rsidRDefault="009C627E" w:rsidP="009C627E">
      <w:pPr>
        <w:pStyle w:val="NoSpacing"/>
        <w:rPr>
          <w:rFonts w:ascii="Calibri" w:hAnsi="Calibri"/>
        </w:rPr>
      </w:pPr>
    </w:p>
    <w:p w14:paraId="1C744308" w14:textId="224FAE8A" w:rsidR="009C627E" w:rsidRDefault="009C627E" w:rsidP="00424603">
      <w:pPr>
        <w:pStyle w:val="NoSpacing"/>
        <w:ind w:firstLine="720"/>
        <w:rPr>
          <w:rFonts w:ascii="Calibri" w:hAnsi="Calibri"/>
        </w:rPr>
      </w:pPr>
      <w:r w:rsidRPr="00600C36">
        <w:rPr>
          <w:rFonts w:ascii="Calibri" w:hAnsi="Calibri"/>
        </w:rPr>
        <w:lastRenderedPageBreak/>
        <w:t>Once you have selected the appropriate Supplier, the Remit</w:t>
      </w:r>
      <w:r w:rsidR="007B2D16" w:rsidRPr="00600C36">
        <w:rPr>
          <w:rFonts w:ascii="Calibri" w:hAnsi="Calibri"/>
        </w:rPr>
        <w:t xml:space="preserve"> To Address information will be</w:t>
      </w:r>
      <w:r w:rsidR="0076415D" w:rsidRPr="00600C36">
        <w:rPr>
          <w:rFonts w:ascii="Calibri" w:hAnsi="Calibri"/>
        </w:rPr>
        <w:t xml:space="preserve"> </w:t>
      </w:r>
      <w:r w:rsidRPr="00600C36">
        <w:rPr>
          <w:rFonts w:ascii="Calibri" w:hAnsi="Calibri"/>
        </w:rPr>
        <w:t xml:space="preserve">displayed. </w:t>
      </w:r>
    </w:p>
    <w:p w14:paraId="65E7B4AE" w14:textId="77777777" w:rsidR="00424603" w:rsidRPr="00600C36" w:rsidRDefault="00424603" w:rsidP="00424603">
      <w:pPr>
        <w:pStyle w:val="NoSpacing"/>
        <w:ind w:firstLine="720"/>
        <w:rPr>
          <w:rFonts w:ascii="Calibri" w:hAnsi="Calibri"/>
        </w:rPr>
      </w:pPr>
    </w:p>
    <w:p w14:paraId="62BE8134" w14:textId="0EDB651F" w:rsidR="00424603" w:rsidRDefault="00424603" w:rsidP="00424603">
      <w:pPr>
        <w:pStyle w:val="NoSpacing"/>
        <w:ind w:left="-720" w:firstLine="720"/>
        <w:rPr>
          <w:rFonts w:ascii="Calibri" w:hAnsi="Calibri"/>
        </w:rPr>
      </w:pPr>
      <w:r>
        <w:rPr>
          <w:noProof/>
        </w:rPr>
        <w:drawing>
          <wp:inline distT="0" distB="0" distL="0" distR="0" wp14:anchorId="11C31D5F" wp14:editId="3036B7AD">
            <wp:extent cx="6675120" cy="285115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75120" cy="2851150"/>
                    </a:xfrm>
                    <a:prstGeom prst="rect">
                      <a:avLst/>
                    </a:prstGeom>
                  </pic:spPr>
                </pic:pic>
              </a:graphicData>
            </a:graphic>
          </wp:inline>
        </w:drawing>
      </w:r>
    </w:p>
    <w:p w14:paraId="2671CBD1" w14:textId="77777777" w:rsidR="00424603" w:rsidRDefault="00424603" w:rsidP="007B2D16">
      <w:pPr>
        <w:pStyle w:val="NoSpacing"/>
        <w:ind w:firstLine="720"/>
        <w:rPr>
          <w:rFonts w:ascii="Calibri" w:hAnsi="Calibri"/>
        </w:rPr>
      </w:pPr>
    </w:p>
    <w:p w14:paraId="333C4626" w14:textId="79D97531" w:rsidR="009C627E" w:rsidRPr="00600C36" w:rsidRDefault="009C627E" w:rsidP="007B2D16">
      <w:pPr>
        <w:pStyle w:val="NoSpacing"/>
        <w:ind w:firstLine="720"/>
        <w:rPr>
          <w:rFonts w:ascii="Calibri" w:hAnsi="Calibri"/>
          <w:b/>
        </w:rPr>
      </w:pPr>
      <w:r w:rsidRPr="00600C36">
        <w:rPr>
          <w:rFonts w:ascii="Calibri" w:hAnsi="Calibri"/>
        </w:rPr>
        <w:t xml:space="preserve">Verify this information is correct then click: </w:t>
      </w:r>
      <w:r w:rsidRPr="00600C36">
        <w:rPr>
          <w:rFonts w:ascii="Calibri" w:hAnsi="Calibri"/>
          <w:b/>
        </w:rPr>
        <w:t>NEXT &gt;</w:t>
      </w:r>
    </w:p>
    <w:p w14:paraId="2A5BFB25" w14:textId="4AEA0031" w:rsidR="009C627E" w:rsidRPr="00600C36" w:rsidRDefault="009C627E" w:rsidP="00DD35AF">
      <w:pPr>
        <w:pStyle w:val="NoSpacing"/>
        <w:rPr>
          <w:rFonts w:ascii="Calibri" w:hAnsi="Calibri"/>
        </w:rPr>
      </w:pPr>
      <w:r w:rsidRPr="00600C36">
        <w:rPr>
          <w:rFonts w:ascii="Calibri" w:hAnsi="Calibri"/>
          <w:b/>
        </w:rPr>
        <w:t xml:space="preserve">If REMIT information is incorrect, please </w:t>
      </w:r>
      <w:r w:rsidR="000C5613">
        <w:rPr>
          <w:rFonts w:ascii="Calibri" w:hAnsi="Calibri"/>
          <w:b/>
        </w:rPr>
        <w:t>contact Business Services with the correct remittance information.</w:t>
      </w:r>
    </w:p>
    <w:p w14:paraId="25BE7E07" w14:textId="77777777" w:rsidR="009C627E" w:rsidRPr="00600C36" w:rsidRDefault="009C627E" w:rsidP="009C627E">
      <w:pPr>
        <w:pStyle w:val="NoSpacing"/>
        <w:rPr>
          <w:rFonts w:ascii="Calibri" w:hAnsi="Calibri"/>
        </w:rPr>
      </w:pPr>
    </w:p>
    <w:p w14:paraId="2F9D1345" w14:textId="043663DA" w:rsidR="00424603" w:rsidRDefault="00424603" w:rsidP="00424603">
      <w:pPr>
        <w:pStyle w:val="NoSpacing"/>
        <w:rPr>
          <w:rFonts w:ascii="Calibri" w:hAnsi="Calibri"/>
        </w:rPr>
      </w:pPr>
      <w:bookmarkStart w:id="0" w:name="_GoBack"/>
      <w:r>
        <w:rPr>
          <w:noProof/>
        </w:rPr>
        <w:drawing>
          <wp:inline distT="0" distB="0" distL="0" distR="0" wp14:anchorId="35A1511A" wp14:editId="69B0229C">
            <wp:extent cx="6858000" cy="37693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3769360"/>
                    </a:xfrm>
                    <a:prstGeom prst="rect">
                      <a:avLst/>
                    </a:prstGeom>
                  </pic:spPr>
                </pic:pic>
              </a:graphicData>
            </a:graphic>
          </wp:inline>
        </w:drawing>
      </w:r>
      <w:bookmarkEnd w:id="0"/>
    </w:p>
    <w:p w14:paraId="3A30F24D" w14:textId="60E47D1D" w:rsidR="00424603" w:rsidRDefault="00424603" w:rsidP="007B2D16">
      <w:pPr>
        <w:pStyle w:val="NoSpacing"/>
        <w:ind w:left="720"/>
        <w:rPr>
          <w:rFonts w:ascii="Calibri" w:hAnsi="Calibri"/>
        </w:rPr>
      </w:pPr>
    </w:p>
    <w:p w14:paraId="38A0B05B" w14:textId="77777777" w:rsidR="00F30DAD" w:rsidRDefault="00F30DAD" w:rsidP="00F30DAD">
      <w:pPr>
        <w:pStyle w:val="NoSpacing"/>
        <w:rPr>
          <w:rFonts w:ascii="Calibri" w:hAnsi="Calibri"/>
        </w:rPr>
      </w:pPr>
    </w:p>
    <w:p w14:paraId="497BB1C6" w14:textId="77777777" w:rsidR="00424603" w:rsidRDefault="00424603" w:rsidP="007B2D16">
      <w:pPr>
        <w:pStyle w:val="NoSpacing"/>
        <w:ind w:left="720"/>
        <w:rPr>
          <w:rFonts w:ascii="Calibri" w:hAnsi="Calibri"/>
        </w:rPr>
      </w:pPr>
    </w:p>
    <w:p w14:paraId="17F5A63E" w14:textId="524EA67E" w:rsidR="009C627E" w:rsidRPr="00600C36" w:rsidRDefault="009C627E" w:rsidP="007B2D16">
      <w:pPr>
        <w:pStyle w:val="NoSpacing"/>
        <w:ind w:left="720"/>
        <w:rPr>
          <w:rFonts w:ascii="Calibri" w:hAnsi="Calibri"/>
        </w:rPr>
      </w:pPr>
      <w:r w:rsidRPr="00600C36">
        <w:rPr>
          <w:rFonts w:ascii="Calibri" w:hAnsi="Calibri"/>
        </w:rPr>
        <w:lastRenderedPageBreak/>
        <w:t>The Questions page inquires what type of payment you wish to make and depending on the answer, will guide you through the information/attachments required for that particular payment type.</w:t>
      </w:r>
    </w:p>
    <w:p w14:paraId="45F747E1" w14:textId="77777777" w:rsidR="009C627E" w:rsidRPr="00600C36" w:rsidRDefault="009C627E" w:rsidP="009C627E">
      <w:pPr>
        <w:pStyle w:val="NoSpacing"/>
        <w:rPr>
          <w:rFonts w:ascii="Calibri" w:hAnsi="Calibri"/>
        </w:rPr>
      </w:pPr>
    </w:p>
    <w:p w14:paraId="3A8D54C9" w14:textId="77777777" w:rsidR="009C627E" w:rsidRPr="00600C36" w:rsidRDefault="009C627E" w:rsidP="009C627E">
      <w:pPr>
        <w:pStyle w:val="NoSpacing"/>
        <w:rPr>
          <w:rFonts w:ascii="Calibri" w:hAnsi="Calibri"/>
        </w:rPr>
      </w:pPr>
      <w:r w:rsidRPr="00600C36">
        <w:rPr>
          <w:rFonts w:ascii="Calibri" w:hAnsi="Calibri"/>
          <w:noProof/>
        </w:rPr>
        <w:drawing>
          <wp:inline distT="0" distB="0" distL="0" distR="0" wp14:anchorId="12AC8789" wp14:editId="7FD8553A">
            <wp:extent cx="6858000" cy="48475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847590"/>
                    </a:xfrm>
                    <a:prstGeom prst="rect">
                      <a:avLst/>
                    </a:prstGeom>
                  </pic:spPr>
                </pic:pic>
              </a:graphicData>
            </a:graphic>
          </wp:inline>
        </w:drawing>
      </w:r>
    </w:p>
    <w:p w14:paraId="5AFA78E3" w14:textId="77777777" w:rsidR="009C627E" w:rsidRPr="00600C36" w:rsidRDefault="009C627E" w:rsidP="009C627E">
      <w:pPr>
        <w:pStyle w:val="NoSpacing"/>
        <w:rPr>
          <w:rFonts w:ascii="Calibri" w:hAnsi="Calibri"/>
        </w:rPr>
      </w:pPr>
    </w:p>
    <w:p w14:paraId="55FC7C72" w14:textId="77777777" w:rsidR="009C627E" w:rsidRPr="00600C36" w:rsidRDefault="009C627E" w:rsidP="007B2D16">
      <w:pPr>
        <w:pStyle w:val="NoSpacing"/>
        <w:ind w:left="720"/>
        <w:rPr>
          <w:rFonts w:ascii="Calibri" w:hAnsi="Calibri"/>
        </w:rPr>
      </w:pPr>
      <w:r w:rsidRPr="00600C36">
        <w:rPr>
          <w:rFonts w:ascii="Calibri" w:hAnsi="Calibri"/>
          <w:b/>
        </w:rPr>
        <w:t>Next</w:t>
      </w:r>
      <w:r w:rsidRPr="00600C36">
        <w:rPr>
          <w:rFonts w:ascii="Calibri" w:hAnsi="Calibri"/>
        </w:rPr>
        <w:t xml:space="preserve">, an </w:t>
      </w:r>
      <w:r w:rsidRPr="00600C36">
        <w:rPr>
          <w:rFonts w:ascii="Calibri" w:hAnsi="Calibri"/>
          <w:b/>
        </w:rPr>
        <w:t>Invoice Number</w:t>
      </w:r>
      <w:r w:rsidRPr="00600C36">
        <w:rPr>
          <w:rFonts w:ascii="Calibri" w:hAnsi="Calibri"/>
        </w:rPr>
        <w:t xml:space="preserve"> will be required.  In many cases there will not be an invoice number available so to enable consistency and avoid duplicate payments, when there is no invoice number we ask that you use the FIRST FOUR LETTERS OF THE SUPPLIER NAME, FOLLOWED BY A 6-DIGIT DATE.  </w:t>
      </w:r>
    </w:p>
    <w:p w14:paraId="523F1567" w14:textId="77777777" w:rsidR="009C627E" w:rsidRPr="00600C36" w:rsidRDefault="009C627E" w:rsidP="009C627E">
      <w:pPr>
        <w:pStyle w:val="NoSpacing"/>
        <w:rPr>
          <w:rFonts w:ascii="Calibri" w:hAnsi="Calibri"/>
        </w:rPr>
      </w:pPr>
    </w:p>
    <w:p w14:paraId="5924F126" w14:textId="77777777" w:rsidR="009C627E" w:rsidRPr="00600C36" w:rsidRDefault="009C627E" w:rsidP="007B2D16">
      <w:pPr>
        <w:pStyle w:val="NoSpacing"/>
        <w:ind w:left="720"/>
        <w:rPr>
          <w:rFonts w:ascii="Calibri" w:hAnsi="Calibri"/>
        </w:rPr>
      </w:pPr>
      <w:r w:rsidRPr="00600C36">
        <w:rPr>
          <w:rFonts w:ascii="Calibri" w:hAnsi="Calibri"/>
        </w:rPr>
        <w:t>For example, a reimbursement for John Smith dated 11/1/19, use the first four letters of the person’s last name then date to have the invoice number:  SMIT110119</w:t>
      </w:r>
    </w:p>
    <w:p w14:paraId="79442BBF" w14:textId="77777777" w:rsidR="009C627E" w:rsidRPr="00600C36" w:rsidRDefault="009C627E" w:rsidP="009C627E">
      <w:pPr>
        <w:pStyle w:val="NoSpacing"/>
        <w:rPr>
          <w:rFonts w:ascii="Calibri" w:hAnsi="Calibri"/>
        </w:rPr>
      </w:pPr>
    </w:p>
    <w:p w14:paraId="474F42A3" w14:textId="77777777" w:rsidR="009C627E" w:rsidRPr="00600C36" w:rsidRDefault="009C627E" w:rsidP="009C627E">
      <w:pPr>
        <w:pStyle w:val="NoSpacing"/>
        <w:rPr>
          <w:rFonts w:ascii="Calibri" w:hAnsi="Calibri"/>
        </w:rPr>
      </w:pPr>
      <w:r w:rsidRPr="00600C36">
        <w:rPr>
          <w:rFonts w:ascii="Calibri" w:hAnsi="Calibri"/>
        </w:rPr>
        <w:t>For a company, use the first four letters of company name followed by the 6-digit date:  Bank of America would be:  BANK110119</w:t>
      </w:r>
    </w:p>
    <w:p w14:paraId="46BC319E" w14:textId="77777777" w:rsidR="009C627E" w:rsidRPr="00600C36" w:rsidRDefault="009C627E" w:rsidP="009C627E">
      <w:pPr>
        <w:pStyle w:val="NoSpacing"/>
        <w:rPr>
          <w:rFonts w:ascii="Calibri" w:hAnsi="Calibri"/>
        </w:rPr>
      </w:pPr>
    </w:p>
    <w:p w14:paraId="3CC86266" w14:textId="77777777" w:rsidR="009C627E" w:rsidRPr="00600C36" w:rsidRDefault="009C627E" w:rsidP="009C627E">
      <w:pPr>
        <w:pStyle w:val="NoSpacing"/>
        <w:rPr>
          <w:rFonts w:ascii="Calibri" w:hAnsi="Calibri"/>
        </w:rPr>
      </w:pPr>
      <w:r w:rsidRPr="00600C36">
        <w:rPr>
          <w:rFonts w:ascii="Calibri" w:hAnsi="Calibri"/>
        </w:rPr>
        <w:t>More guidance on invoice number naming conventions will be available at BusinessServices.UMBC.edu</w:t>
      </w:r>
    </w:p>
    <w:p w14:paraId="6E73C163" w14:textId="77777777" w:rsidR="009C627E" w:rsidRPr="00600C36" w:rsidRDefault="009C627E" w:rsidP="009C627E">
      <w:pPr>
        <w:pStyle w:val="NoSpacing"/>
        <w:rPr>
          <w:rFonts w:ascii="Calibri" w:hAnsi="Calibri"/>
        </w:rPr>
      </w:pPr>
    </w:p>
    <w:p w14:paraId="69CEE71A" w14:textId="77777777" w:rsidR="009C627E" w:rsidRPr="00600C36" w:rsidRDefault="009C627E" w:rsidP="009C627E">
      <w:pPr>
        <w:pStyle w:val="NoSpacing"/>
        <w:rPr>
          <w:rFonts w:ascii="Calibri" w:hAnsi="Calibri"/>
          <w:b/>
        </w:rPr>
      </w:pPr>
    </w:p>
    <w:p w14:paraId="4184BF44" w14:textId="77777777" w:rsidR="009C627E" w:rsidRPr="00600C36" w:rsidRDefault="009C627E" w:rsidP="009C627E">
      <w:pPr>
        <w:pStyle w:val="NoSpacing"/>
        <w:rPr>
          <w:rFonts w:ascii="Calibri" w:hAnsi="Calibri"/>
          <w:b/>
        </w:rPr>
      </w:pPr>
    </w:p>
    <w:p w14:paraId="1CAA5FFC" w14:textId="77777777" w:rsidR="009C627E" w:rsidRPr="00600C36" w:rsidRDefault="009C627E" w:rsidP="009C627E">
      <w:pPr>
        <w:pStyle w:val="NoSpacing"/>
        <w:rPr>
          <w:rFonts w:ascii="Calibri" w:hAnsi="Calibri"/>
          <w:b/>
        </w:rPr>
      </w:pPr>
      <w:r w:rsidRPr="00600C36">
        <w:rPr>
          <w:rFonts w:ascii="Calibri" w:hAnsi="Calibri"/>
          <w:noProof/>
        </w:rPr>
        <w:lastRenderedPageBreak/>
        <w:drawing>
          <wp:inline distT="0" distB="0" distL="0" distR="0" wp14:anchorId="294A96B2" wp14:editId="2D83F19F">
            <wp:extent cx="6858000" cy="4375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4375150"/>
                    </a:xfrm>
                    <a:prstGeom prst="rect">
                      <a:avLst/>
                    </a:prstGeom>
                  </pic:spPr>
                </pic:pic>
              </a:graphicData>
            </a:graphic>
          </wp:inline>
        </w:drawing>
      </w:r>
    </w:p>
    <w:p w14:paraId="4F30F693" w14:textId="77777777" w:rsidR="009C627E" w:rsidRPr="00600C36" w:rsidRDefault="009C627E" w:rsidP="007B2D16">
      <w:pPr>
        <w:pStyle w:val="NoSpacing"/>
        <w:ind w:firstLine="720"/>
        <w:rPr>
          <w:rFonts w:ascii="Calibri" w:hAnsi="Calibri"/>
        </w:rPr>
      </w:pPr>
      <w:r w:rsidRPr="00600C36">
        <w:rPr>
          <w:rFonts w:ascii="Calibri" w:hAnsi="Calibri"/>
          <w:b/>
        </w:rPr>
        <w:t>Next</w:t>
      </w:r>
      <w:r w:rsidRPr="00600C36">
        <w:rPr>
          <w:rFonts w:ascii="Calibri" w:hAnsi="Calibri"/>
        </w:rPr>
        <w:t xml:space="preserve">, enter the </w:t>
      </w:r>
      <w:r w:rsidRPr="00600C36">
        <w:rPr>
          <w:rFonts w:ascii="Calibri" w:hAnsi="Calibri"/>
          <w:b/>
        </w:rPr>
        <w:t>Invoice Date</w:t>
      </w:r>
      <w:r w:rsidRPr="00600C36">
        <w:rPr>
          <w:rFonts w:ascii="Calibri" w:hAnsi="Calibri"/>
        </w:rPr>
        <w:t>.  If there is no invoice date available, please use today’s date.</w:t>
      </w:r>
    </w:p>
    <w:p w14:paraId="24704FCD" w14:textId="77777777" w:rsidR="009C627E" w:rsidRPr="00600C36" w:rsidRDefault="009C627E" w:rsidP="009C627E">
      <w:pPr>
        <w:pStyle w:val="NoSpacing"/>
        <w:rPr>
          <w:rFonts w:ascii="Calibri" w:hAnsi="Calibri"/>
        </w:rPr>
      </w:pPr>
    </w:p>
    <w:p w14:paraId="03B2429E" w14:textId="77777777" w:rsidR="009C627E" w:rsidRPr="00600C36" w:rsidRDefault="009C627E" w:rsidP="007B2D16">
      <w:pPr>
        <w:pStyle w:val="NoSpacing"/>
        <w:ind w:left="720"/>
        <w:rPr>
          <w:rFonts w:ascii="Calibri" w:hAnsi="Calibri"/>
        </w:rPr>
      </w:pPr>
      <w:r w:rsidRPr="00600C36">
        <w:rPr>
          <w:rFonts w:ascii="Calibri" w:hAnsi="Calibri"/>
          <w:b/>
        </w:rPr>
        <w:t xml:space="preserve">Next, </w:t>
      </w:r>
      <w:r w:rsidRPr="00600C36">
        <w:rPr>
          <w:rFonts w:ascii="Calibri" w:hAnsi="Calibri"/>
        </w:rPr>
        <w:t xml:space="preserve">enter the </w:t>
      </w:r>
      <w:r w:rsidRPr="00600C36">
        <w:rPr>
          <w:rFonts w:ascii="Calibri" w:hAnsi="Calibri"/>
          <w:b/>
        </w:rPr>
        <w:t>Purpose of the Payment</w:t>
      </w:r>
      <w:r w:rsidRPr="00600C36">
        <w:rPr>
          <w:rFonts w:ascii="Calibri" w:hAnsi="Calibri"/>
        </w:rPr>
        <w:t>.  Please be concise, as this information will print on the PPS generated invoice that is sent to the state, along with your attached backup documentation.</w:t>
      </w:r>
    </w:p>
    <w:p w14:paraId="68B26463" w14:textId="77777777" w:rsidR="009C627E" w:rsidRPr="00600C36" w:rsidRDefault="009C627E" w:rsidP="009C627E">
      <w:pPr>
        <w:pStyle w:val="NoSpacing"/>
        <w:rPr>
          <w:rFonts w:ascii="Calibri" w:hAnsi="Calibri"/>
        </w:rPr>
      </w:pPr>
    </w:p>
    <w:p w14:paraId="1EC224A0" w14:textId="77777777" w:rsidR="009C627E" w:rsidRPr="00600C36" w:rsidRDefault="009C627E" w:rsidP="007B2D16">
      <w:pPr>
        <w:pStyle w:val="NoSpacing"/>
        <w:ind w:firstLine="720"/>
        <w:rPr>
          <w:rFonts w:ascii="Calibri" w:hAnsi="Calibri"/>
        </w:rPr>
      </w:pPr>
      <w:r w:rsidRPr="00600C36">
        <w:rPr>
          <w:rFonts w:ascii="Calibri" w:hAnsi="Calibri"/>
          <w:b/>
        </w:rPr>
        <w:t xml:space="preserve">Next, </w:t>
      </w:r>
      <w:r w:rsidRPr="00600C36">
        <w:rPr>
          <w:rFonts w:ascii="Calibri" w:hAnsi="Calibri"/>
        </w:rPr>
        <w:t xml:space="preserve">enter the </w:t>
      </w:r>
      <w:r w:rsidRPr="00600C36">
        <w:rPr>
          <w:rFonts w:ascii="Calibri" w:hAnsi="Calibri"/>
          <w:b/>
        </w:rPr>
        <w:t>Amount</w:t>
      </w:r>
      <w:r w:rsidRPr="00600C36">
        <w:rPr>
          <w:rFonts w:ascii="Calibri" w:hAnsi="Calibri"/>
        </w:rPr>
        <w:t xml:space="preserve"> of the payment.</w:t>
      </w:r>
    </w:p>
    <w:p w14:paraId="1903CEDE" w14:textId="77777777" w:rsidR="009C627E" w:rsidRPr="00600C36" w:rsidRDefault="009C627E" w:rsidP="009C627E">
      <w:pPr>
        <w:pStyle w:val="NoSpacing"/>
        <w:rPr>
          <w:rFonts w:ascii="Calibri" w:hAnsi="Calibri"/>
        </w:rPr>
      </w:pPr>
    </w:p>
    <w:p w14:paraId="4223CBBA" w14:textId="77777777" w:rsidR="009C627E" w:rsidRPr="00600C36" w:rsidRDefault="009C627E" w:rsidP="007B2D16">
      <w:pPr>
        <w:pStyle w:val="NoSpacing"/>
        <w:ind w:firstLine="720"/>
        <w:rPr>
          <w:rFonts w:ascii="Calibri" w:hAnsi="Calibri"/>
          <w:b/>
        </w:rPr>
      </w:pPr>
      <w:r w:rsidRPr="00600C36">
        <w:rPr>
          <w:rFonts w:ascii="Calibri" w:hAnsi="Calibri"/>
        </w:rPr>
        <w:t xml:space="preserve">Answer Attachment question, Save Progress then Click </w:t>
      </w:r>
      <w:r w:rsidRPr="00600C36">
        <w:rPr>
          <w:rFonts w:ascii="Calibri" w:hAnsi="Calibri"/>
          <w:b/>
        </w:rPr>
        <w:t>Next &gt;</w:t>
      </w:r>
    </w:p>
    <w:p w14:paraId="724B776F" w14:textId="77777777" w:rsidR="009C627E" w:rsidRPr="00600C36" w:rsidRDefault="009C627E" w:rsidP="009C627E">
      <w:pPr>
        <w:pStyle w:val="NoSpacing"/>
        <w:rPr>
          <w:rFonts w:ascii="Calibri" w:hAnsi="Calibri"/>
          <w:b/>
        </w:rPr>
      </w:pPr>
    </w:p>
    <w:p w14:paraId="5431C77F" w14:textId="77777777" w:rsidR="009C627E" w:rsidRPr="00600C36" w:rsidRDefault="009C627E" w:rsidP="007B2D16">
      <w:pPr>
        <w:pStyle w:val="NoSpacing"/>
        <w:ind w:left="720"/>
        <w:rPr>
          <w:rFonts w:ascii="Calibri" w:hAnsi="Calibri"/>
        </w:rPr>
      </w:pPr>
      <w:r w:rsidRPr="00600C36">
        <w:rPr>
          <w:rFonts w:ascii="Calibri" w:hAnsi="Calibri"/>
          <w:b/>
        </w:rPr>
        <w:t xml:space="preserve">Next, </w:t>
      </w:r>
      <w:r w:rsidRPr="00600C36">
        <w:rPr>
          <w:rFonts w:ascii="Calibri" w:hAnsi="Calibri"/>
        </w:rPr>
        <w:t xml:space="preserve">to enter the </w:t>
      </w:r>
      <w:r w:rsidRPr="00600C36">
        <w:rPr>
          <w:rFonts w:ascii="Calibri" w:hAnsi="Calibri"/>
          <w:b/>
        </w:rPr>
        <w:t>Accounting Code(s)</w:t>
      </w:r>
      <w:r w:rsidRPr="00600C36">
        <w:rPr>
          <w:rFonts w:ascii="Calibri" w:hAnsi="Calibri"/>
        </w:rPr>
        <w:t xml:space="preserve">, you must click the </w:t>
      </w:r>
      <w:r w:rsidRPr="00600C36">
        <w:rPr>
          <w:rFonts w:ascii="Calibri" w:hAnsi="Calibri"/>
          <w:b/>
        </w:rPr>
        <w:t>Edit</w:t>
      </w:r>
      <w:r w:rsidRPr="00600C36">
        <w:rPr>
          <w:rFonts w:ascii="Calibri" w:hAnsi="Calibri"/>
        </w:rPr>
        <w:t xml:space="preserve"> button.  You may use a chartstring that you saved in your profile or manually enter a different one.  You may also Split your chartstring as necessary.</w:t>
      </w:r>
    </w:p>
    <w:p w14:paraId="14BF3BD1" w14:textId="77777777" w:rsidR="009C627E" w:rsidRPr="00600C36" w:rsidRDefault="009C627E" w:rsidP="009C627E">
      <w:pPr>
        <w:pStyle w:val="NoSpacing"/>
        <w:rPr>
          <w:rFonts w:ascii="Calibri" w:hAnsi="Calibri"/>
          <w:noProof/>
        </w:rPr>
      </w:pPr>
      <w:r w:rsidRPr="00600C36">
        <w:rPr>
          <w:rFonts w:ascii="Calibri" w:hAnsi="Calibri"/>
          <w:noProof/>
        </w:rPr>
        <w:lastRenderedPageBreak/>
        <w:drawing>
          <wp:inline distT="0" distB="0" distL="0" distR="0" wp14:anchorId="39D93B20" wp14:editId="5DBE16B6">
            <wp:extent cx="6858000" cy="31896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58000" cy="3189605"/>
                    </a:xfrm>
                    <a:prstGeom prst="rect">
                      <a:avLst/>
                    </a:prstGeom>
                  </pic:spPr>
                </pic:pic>
              </a:graphicData>
            </a:graphic>
          </wp:inline>
        </w:drawing>
      </w:r>
    </w:p>
    <w:p w14:paraId="07666AE4" w14:textId="77777777" w:rsidR="009C627E" w:rsidRPr="00600C36" w:rsidRDefault="009C627E" w:rsidP="009C627E">
      <w:pPr>
        <w:pStyle w:val="NoSpacing"/>
        <w:rPr>
          <w:rFonts w:ascii="Calibri" w:hAnsi="Calibri"/>
        </w:rPr>
      </w:pPr>
      <w:r w:rsidRPr="00600C36">
        <w:rPr>
          <w:rFonts w:ascii="Calibri" w:hAnsi="Calibri"/>
          <w:noProof/>
        </w:rPr>
        <w:drawing>
          <wp:inline distT="0" distB="0" distL="0" distR="0" wp14:anchorId="607A2705" wp14:editId="4937E207">
            <wp:extent cx="6858000" cy="26409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2640965"/>
                    </a:xfrm>
                    <a:prstGeom prst="rect">
                      <a:avLst/>
                    </a:prstGeom>
                  </pic:spPr>
                </pic:pic>
              </a:graphicData>
            </a:graphic>
          </wp:inline>
        </w:drawing>
      </w:r>
    </w:p>
    <w:p w14:paraId="7F1F5583" w14:textId="77777777" w:rsidR="009C627E" w:rsidRPr="00600C36" w:rsidRDefault="009C627E" w:rsidP="007B2D16">
      <w:pPr>
        <w:pStyle w:val="NoSpacing"/>
        <w:ind w:firstLine="720"/>
        <w:rPr>
          <w:rFonts w:ascii="Calibri" w:hAnsi="Calibri"/>
        </w:rPr>
      </w:pPr>
      <w:r w:rsidRPr="00600C36">
        <w:rPr>
          <w:rFonts w:ascii="Calibri" w:hAnsi="Calibri"/>
        </w:rPr>
        <w:t xml:space="preserve">Once the chartfield information is entered, click </w:t>
      </w:r>
      <w:r w:rsidRPr="00600C36">
        <w:rPr>
          <w:rFonts w:ascii="Calibri" w:hAnsi="Calibri"/>
          <w:b/>
        </w:rPr>
        <w:t>Next &gt;</w:t>
      </w:r>
      <w:r w:rsidRPr="00600C36">
        <w:rPr>
          <w:rFonts w:ascii="Calibri" w:hAnsi="Calibri"/>
        </w:rPr>
        <w:t xml:space="preserve"> twice.</w:t>
      </w:r>
    </w:p>
    <w:p w14:paraId="702074A1" w14:textId="77777777" w:rsidR="009C627E" w:rsidRPr="00600C36" w:rsidRDefault="009C627E" w:rsidP="009C627E">
      <w:pPr>
        <w:pStyle w:val="NoSpacing"/>
        <w:rPr>
          <w:rFonts w:ascii="Calibri" w:hAnsi="Calibri"/>
        </w:rPr>
      </w:pPr>
    </w:p>
    <w:p w14:paraId="28273003" w14:textId="239A1DA6" w:rsidR="009C627E" w:rsidRPr="00600C36" w:rsidRDefault="009C627E" w:rsidP="007B2D16">
      <w:pPr>
        <w:pStyle w:val="NoSpacing"/>
        <w:ind w:left="720"/>
        <w:rPr>
          <w:rFonts w:ascii="Calibri" w:hAnsi="Calibri"/>
        </w:rPr>
      </w:pPr>
      <w:r w:rsidRPr="00600C36">
        <w:rPr>
          <w:rFonts w:ascii="Calibri" w:hAnsi="Calibri"/>
        </w:rPr>
        <w:t xml:space="preserve">Click </w:t>
      </w:r>
      <w:r w:rsidRPr="00600C36">
        <w:rPr>
          <w:rFonts w:ascii="Calibri" w:hAnsi="Calibri"/>
          <w:b/>
        </w:rPr>
        <w:t>Add Attachment</w:t>
      </w:r>
      <w:r w:rsidRPr="00600C36">
        <w:rPr>
          <w:rFonts w:ascii="Calibri" w:hAnsi="Calibri"/>
        </w:rPr>
        <w:t xml:space="preserve"> on the </w:t>
      </w:r>
      <w:r w:rsidRPr="00600C36">
        <w:rPr>
          <w:rFonts w:ascii="Calibri" w:hAnsi="Calibri"/>
          <w:b/>
        </w:rPr>
        <w:t>Attachments</w:t>
      </w:r>
      <w:r w:rsidRPr="00600C36">
        <w:rPr>
          <w:rFonts w:ascii="Calibri" w:hAnsi="Calibri"/>
        </w:rPr>
        <w:t xml:space="preserve"> page to add your back-up documentation to the Payment Request.  You must </w:t>
      </w:r>
      <w:r w:rsidRPr="00600C36">
        <w:rPr>
          <w:rFonts w:ascii="Calibri" w:hAnsi="Calibri"/>
          <w:b/>
        </w:rPr>
        <w:t>name</w:t>
      </w:r>
      <w:r w:rsidRPr="00600C36">
        <w:rPr>
          <w:rFonts w:ascii="Calibri" w:hAnsi="Calibri"/>
        </w:rPr>
        <w:t xml:space="preserve"> the upload in the Title field, then, click Save Changes</w:t>
      </w:r>
      <w:r w:rsidR="0076415D" w:rsidRPr="00600C36">
        <w:rPr>
          <w:rFonts w:ascii="Calibri" w:hAnsi="Calibri"/>
        </w:rPr>
        <w:t xml:space="preserve"> </w:t>
      </w:r>
      <w:r w:rsidR="0076415D" w:rsidRPr="002F0840">
        <w:rPr>
          <w:rFonts w:ascii="Calibri" w:hAnsi="Calibri"/>
          <w:b/>
        </w:rPr>
        <w:t>2X</w:t>
      </w:r>
      <w:r w:rsidRPr="00600C36">
        <w:rPr>
          <w:rFonts w:ascii="Calibri" w:hAnsi="Calibri"/>
        </w:rPr>
        <w:t>.  ALL DOCUMENTS UPLOADED MUST BE IN PDF FORMAT.</w:t>
      </w:r>
    </w:p>
    <w:p w14:paraId="0269AFBF" w14:textId="77777777" w:rsidR="009C627E" w:rsidRPr="00600C36" w:rsidRDefault="009C627E" w:rsidP="009C627E">
      <w:pPr>
        <w:pStyle w:val="NoSpacing"/>
        <w:rPr>
          <w:rFonts w:ascii="Calibri" w:hAnsi="Calibri"/>
        </w:rPr>
      </w:pPr>
    </w:p>
    <w:p w14:paraId="2B87DEE5" w14:textId="77777777" w:rsidR="009C627E" w:rsidRPr="00600C36" w:rsidRDefault="009C627E" w:rsidP="007B2D16">
      <w:pPr>
        <w:pStyle w:val="NoSpacing"/>
        <w:ind w:left="720"/>
        <w:rPr>
          <w:rFonts w:ascii="Calibri" w:hAnsi="Calibri"/>
        </w:rPr>
      </w:pPr>
      <w:r w:rsidRPr="00600C36">
        <w:rPr>
          <w:rFonts w:ascii="Calibri" w:hAnsi="Calibri"/>
        </w:rPr>
        <w:t>Once you have completed entering information and adding attachments, you may review any portion of the request by clicking on the associated link on the page or to the left, as shown below :  Supplier, Questions, Codes, Additional Information (not applicable), Attachments.</w:t>
      </w:r>
    </w:p>
    <w:p w14:paraId="167ECCFD" w14:textId="77777777" w:rsidR="009C627E" w:rsidRPr="00600C36" w:rsidRDefault="009C627E" w:rsidP="009C627E">
      <w:pPr>
        <w:pStyle w:val="NoSpacing"/>
        <w:rPr>
          <w:rFonts w:ascii="Calibri" w:hAnsi="Calibri"/>
        </w:rPr>
      </w:pPr>
    </w:p>
    <w:p w14:paraId="198ACF91" w14:textId="77777777" w:rsidR="009C627E" w:rsidRPr="00600C36" w:rsidRDefault="009C627E" w:rsidP="007B2D16">
      <w:pPr>
        <w:pStyle w:val="NoSpacing"/>
        <w:ind w:firstLine="720"/>
        <w:rPr>
          <w:rFonts w:ascii="Calibri" w:hAnsi="Calibri"/>
          <w:noProof/>
        </w:rPr>
      </w:pPr>
      <w:r w:rsidRPr="00600C36">
        <w:rPr>
          <w:rFonts w:ascii="Calibri" w:hAnsi="Calibri"/>
          <w:noProof/>
        </w:rPr>
        <w:t xml:space="preserve">Click </w:t>
      </w:r>
      <w:r w:rsidRPr="00600C36">
        <w:rPr>
          <w:rFonts w:ascii="Calibri" w:hAnsi="Calibri"/>
          <w:b/>
          <w:noProof/>
        </w:rPr>
        <w:t xml:space="preserve">Submit </w:t>
      </w:r>
      <w:r w:rsidRPr="00600C36">
        <w:rPr>
          <w:rFonts w:ascii="Calibri" w:hAnsi="Calibri"/>
          <w:noProof/>
        </w:rPr>
        <w:t>when completed to send to Department Approver, the AP Approver.</w:t>
      </w:r>
    </w:p>
    <w:p w14:paraId="7D49B65A" w14:textId="77777777" w:rsidR="009C627E" w:rsidRPr="00600C36" w:rsidRDefault="009C627E" w:rsidP="009C627E">
      <w:pPr>
        <w:pStyle w:val="NoSpacing"/>
        <w:rPr>
          <w:rFonts w:ascii="Calibri" w:hAnsi="Calibri"/>
          <w:noProof/>
        </w:rPr>
      </w:pPr>
    </w:p>
    <w:p w14:paraId="0FE5A23E" w14:textId="77777777" w:rsidR="009C627E" w:rsidRPr="00600C36" w:rsidRDefault="009C627E" w:rsidP="009C627E">
      <w:pPr>
        <w:pStyle w:val="NoSpacing"/>
        <w:rPr>
          <w:rFonts w:ascii="Calibri" w:hAnsi="Calibri"/>
          <w:noProof/>
        </w:rPr>
      </w:pPr>
      <w:r w:rsidRPr="00600C36">
        <w:rPr>
          <w:rFonts w:ascii="Calibri" w:hAnsi="Calibri"/>
          <w:noProof/>
        </w:rPr>
        <w:t xml:space="preserve">You may also follow your request progress by clicking the </w:t>
      </w:r>
      <w:r w:rsidRPr="00600C36">
        <w:rPr>
          <w:rFonts w:ascii="Calibri" w:hAnsi="Calibri"/>
          <w:b/>
          <w:noProof/>
        </w:rPr>
        <w:t xml:space="preserve">Form Approvals </w:t>
      </w:r>
      <w:r w:rsidRPr="00600C36">
        <w:rPr>
          <w:rFonts w:ascii="Calibri" w:hAnsi="Calibri"/>
          <w:noProof/>
        </w:rPr>
        <w:t>link that shows the workflow.</w:t>
      </w:r>
    </w:p>
    <w:p w14:paraId="778DEEA0" w14:textId="5B384CEE" w:rsidR="009C627E" w:rsidRPr="00600C36" w:rsidRDefault="009C627E" w:rsidP="009C627E">
      <w:pPr>
        <w:pStyle w:val="NoSpacing"/>
        <w:rPr>
          <w:rFonts w:ascii="Calibri" w:hAnsi="Calibri"/>
          <w:noProof/>
        </w:rPr>
      </w:pPr>
      <w:r w:rsidRPr="00600C36">
        <w:rPr>
          <w:rFonts w:ascii="Calibri" w:hAnsi="Calibri"/>
          <w:noProof/>
        </w:rPr>
        <w:lastRenderedPageBreak/>
        <w:drawing>
          <wp:inline distT="0" distB="0" distL="0" distR="0" wp14:anchorId="7FE70001" wp14:editId="5BF821EB">
            <wp:extent cx="6858000" cy="3169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3169920"/>
                    </a:xfrm>
                    <a:prstGeom prst="rect">
                      <a:avLst/>
                    </a:prstGeom>
                  </pic:spPr>
                </pic:pic>
              </a:graphicData>
            </a:graphic>
          </wp:inline>
        </w:drawing>
      </w:r>
    </w:p>
    <w:p w14:paraId="19EC20C1" w14:textId="13AB9A1A" w:rsidR="0076415D" w:rsidRPr="00600C36" w:rsidRDefault="0076415D" w:rsidP="009C627E">
      <w:pPr>
        <w:pStyle w:val="NoSpacing"/>
        <w:rPr>
          <w:rFonts w:ascii="Calibri" w:hAnsi="Calibri"/>
          <w:noProof/>
        </w:rPr>
      </w:pPr>
    </w:p>
    <w:p w14:paraId="1A5ED640" w14:textId="4C166C72" w:rsidR="0076415D" w:rsidRPr="00600C36" w:rsidRDefault="0076415D" w:rsidP="009C627E">
      <w:pPr>
        <w:pStyle w:val="NoSpacing"/>
        <w:rPr>
          <w:rFonts w:ascii="Calibri" w:hAnsi="Calibri"/>
          <w:noProof/>
        </w:rPr>
      </w:pPr>
      <w:r w:rsidRPr="00600C36">
        <w:rPr>
          <w:rFonts w:ascii="Calibri" w:hAnsi="Calibri"/>
          <w:noProof/>
        </w:rPr>
        <w:t>You may search for Draft Requests, Completed Requests, and Returned or Rejected Requests using the Accounts Payable menu item to the far left.  If you know the Request number, you may use the search in the Cart/Notification area in the upper right corner.</w:t>
      </w:r>
    </w:p>
    <w:p w14:paraId="134B2616" w14:textId="314D6ECF" w:rsidR="0076415D" w:rsidRPr="00600C36" w:rsidRDefault="0076415D" w:rsidP="009C627E">
      <w:pPr>
        <w:pStyle w:val="NoSpacing"/>
        <w:rPr>
          <w:rFonts w:ascii="Calibri" w:hAnsi="Calibri"/>
          <w:noProof/>
        </w:rPr>
      </w:pPr>
    </w:p>
    <w:p w14:paraId="02A0BE44" w14:textId="11B65923" w:rsidR="0076415D" w:rsidRPr="00600C36" w:rsidRDefault="0076415D" w:rsidP="009C627E">
      <w:pPr>
        <w:pStyle w:val="NoSpacing"/>
        <w:rPr>
          <w:rFonts w:ascii="Calibri" w:hAnsi="Calibri"/>
          <w:noProof/>
        </w:rPr>
      </w:pPr>
      <w:r w:rsidRPr="00600C36">
        <w:rPr>
          <w:rFonts w:ascii="Calibri" w:hAnsi="Calibri"/>
          <w:noProof/>
        </w:rPr>
        <w:drawing>
          <wp:inline distT="0" distB="0" distL="0" distR="0" wp14:anchorId="1B865325" wp14:editId="576F5405">
            <wp:extent cx="6675120" cy="268541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75120" cy="2685415"/>
                    </a:xfrm>
                    <a:prstGeom prst="rect">
                      <a:avLst/>
                    </a:prstGeom>
                  </pic:spPr>
                </pic:pic>
              </a:graphicData>
            </a:graphic>
          </wp:inline>
        </w:drawing>
      </w:r>
    </w:p>
    <w:p w14:paraId="1B08629E" w14:textId="77777777" w:rsidR="009C627E" w:rsidRPr="00600C36" w:rsidRDefault="009C627E" w:rsidP="009C627E">
      <w:pPr>
        <w:pStyle w:val="NoSpacing"/>
        <w:rPr>
          <w:rFonts w:ascii="Calibri" w:hAnsi="Calibri"/>
          <w:noProof/>
        </w:rPr>
      </w:pPr>
    </w:p>
    <w:p w14:paraId="69A7361C" w14:textId="77777777" w:rsidR="009C627E" w:rsidRPr="00600C36" w:rsidRDefault="009C627E" w:rsidP="009C627E">
      <w:pPr>
        <w:pStyle w:val="NoSpacing"/>
        <w:rPr>
          <w:rFonts w:ascii="Calibri" w:hAnsi="Calibri"/>
          <w:b/>
          <w:noProof/>
        </w:rPr>
      </w:pPr>
    </w:p>
    <w:p w14:paraId="20FEBAB1" w14:textId="77777777" w:rsidR="009C627E" w:rsidRPr="00600C36" w:rsidRDefault="009C627E" w:rsidP="009C627E">
      <w:pPr>
        <w:pStyle w:val="NoSpacing"/>
        <w:rPr>
          <w:rFonts w:ascii="Calibri" w:hAnsi="Calibri"/>
          <w:b/>
          <w:noProof/>
        </w:rPr>
      </w:pPr>
    </w:p>
    <w:p w14:paraId="43604486" w14:textId="77777777" w:rsidR="009C627E" w:rsidRPr="00600C36" w:rsidRDefault="009C627E" w:rsidP="009C627E">
      <w:pPr>
        <w:pStyle w:val="NoSpacing"/>
        <w:rPr>
          <w:rFonts w:ascii="Calibri" w:hAnsi="Calibri"/>
          <w:b/>
          <w:noProof/>
        </w:rPr>
      </w:pPr>
    </w:p>
    <w:p w14:paraId="7A92EC2B" w14:textId="75C02829" w:rsidR="00511220" w:rsidRDefault="00511220"/>
    <w:sectPr w:rsidR="00511220" w:rsidSect="00424603">
      <w:headerReference w:type="default" r:id="rId18"/>
      <w:footerReference w:type="default" r:id="rId19"/>
      <w:footerReference w:type="first" r:id="rId20"/>
      <w:pgSz w:w="12240" w:h="15840"/>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044C" w14:textId="77777777" w:rsidR="00B97C4E" w:rsidRDefault="00B97C4E" w:rsidP="00C33689">
      <w:r>
        <w:separator/>
      </w:r>
    </w:p>
  </w:endnote>
  <w:endnote w:type="continuationSeparator" w:id="0">
    <w:p w14:paraId="5424BAC8" w14:textId="77777777" w:rsidR="00B97C4E" w:rsidRDefault="00B97C4E" w:rsidP="00C33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44172" w14:textId="53C41232" w:rsidR="009C627E" w:rsidRDefault="009C627E" w:rsidP="009C627E">
    <w:pPr>
      <w:tabs>
        <w:tab w:val="center" w:pos="4550"/>
        <w:tab w:val="left" w:pos="5818"/>
      </w:tabs>
      <w:ind w:right="260"/>
      <w:jc w:val="right"/>
      <w:rPr>
        <w:color w:val="0F243E" w:themeColor="text2" w:themeShade="80"/>
      </w:rPr>
    </w:pPr>
    <w:r>
      <w:tab/>
    </w:r>
    <w:r>
      <w:tab/>
    </w:r>
    <w:r>
      <w:tab/>
    </w:r>
    <w:r>
      <w:tab/>
    </w: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DD35AF">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DD35AF">
      <w:rPr>
        <w:noProof/>
        <w:color w:val="17365D" w:themeColor="text2" w:themeShade="BF"/>
      </w:rPr>
      <w:t>7</w:t>
    </w:r>
    <w:r>
      <w:rPr>
        <w:color w:val="17365D" w:themeColor="text2" w:themeShade="BF"/>
      </w:rPr>
      <w:fldChar w:fldCharType="end"/>
    </w:r>
  </w:p>
  <w:p w14:paraId="5404AFD0" w14:textId="08CFEC7A" w:rsidR="009C627E" w:rsidRDefault="009C627E" w:rsidP="009C627E">
    <w:pPr>
      <w:pStyle w:val="Footer"/>
      <w:jc w:val="right"/>
    </w:pPr>
  </w:p>
  <w:p w14:paraId="2BAFB819" w14:textId="77777777" w:rsidR="009C627E" w:rsidRDefault="009C627E" w:rsidP="009C627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641B7" w14:textId="624F363D" w:rsidR="00920911" w:rsidRDefault="00920911">
    <w:pPr>
      <w:pStyle w:val="Footer"/>
    </w:pPr>
  </w:p>
  <w:p w14:paraId="640DE95A" w14:textId="6609DF1F" w:rsidR="00920911" w:rsidRDefault="00920911" w:rsidP="00920911">
    <w:pPr>
      <w:tabs>
        <w:tab w:val="center" w:pos="4550"/>
        <w:tab w:val="left" w:pos="5818"/>
      </w:tabs>
      <w:ind w:right="260"/>
      <w:jc w:val="right"/>
      <w:rPr>
        <w:color w:val="0F243E" w:themeColor="text2" w:themeShade="80"/>
      </w:rPr>
    </w:pPr>
    <w:r>
      <w:tab/>
    </w:r>
    <w:r>
      <w:tab/>
    </w:r>
    <w:r>
      <w:tab/>
    </w:r>
    <w:r>
      <w:tab/>
    </w: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0C5613">
      <w:rPr>
        <w:noProof/>
        <w:color w:val="17365D" w:themeColor="text2" w:themeShade="BF"/>
      </w:rPr>
      <w:t>1</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0C5613">
      <w:rPr>
        <w:noProof/>
        <w:color w:val="17365D" w:themeColor="text2" w:themeShade="BF"/>
      </w:rPr>
      <w:t>7</w:t>
    </w:r>
    <w:r>
      <w:rPr>
        <w:color w:val="17365D" w:themeColor="text2" w:themeShade="BF"/>
      </w:rPr>
      <w:fldChar w:fldCharType="end"/>
    </w:r>
  </w:p>
  <w:p w14:paraId="285A7C7B" w14:textId="70A99617" w:rsidR="00920911" w:rsidRDefault="00920911" w:rsidP="009209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F3F7B" w14:textId="77777777" w:rsidR="00B97C4E" w:rsidRDefault="00B97C4E" w:rsidP="00C33689">
      <w:r>
        <w:separator/>
      </w:r>
    </w:p>
  </w:footnote>
  <w:footnote w:type="continuationSeparator" w:id="0">
    <w:p w14:paraId="370B832C" w14:textId="77777777" w:rsidR="00B97C4E" w:rsidRDefault="00B97C4E" w:rsidP="00C33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1E3C2" w14:textId="0C9D544E" w:rsidR="009C627E" w:rsidRDefault="009C627E" w:rsidP="009C627E">
    <w:pPr>
      <w:pStyle w:val="Header"/>
      <w:jc w:val="right"/>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34C7"/>
    <w:multiLevelType w:val="hybridMultilevel"/>
    <w:tmpl w:val="8D9E6B90"/>
    <w:lvl w:ilvl="0" w:tplc="8F24C64A">
      <w:start w:val="1"/>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95E0E"/>
    <w:multiLevelType w:val="hybridMultilevel"/>
    <w:tmpl w:val="FEB8A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C0E25"/>
    <w:multiLevelType w:val="hybridMultilevel"/>
    <w:tmpl w:val="8932C5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43C5A"/>
    <w:multiLevelType w:val="hybridMultilevel"/>
    <w:tmpl w:val="7D0A56E4"/>
    <w:lvl w:ilvl="0" w:tplc="E334EC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89"/>
    <w:rsid w:val="000158E7"/>
    <w:rsid w:val="00071686"/>
    <w:rsid w:val="000C5613"/>
    <w:rsid w:val="00260E8E"/>
    <w:rsid w:val="002F0840"/>
    <w:rsid w:val="0036313D"/>
    <w:rsid w:val="003C2B62"/>
    <w:rsid w:val="00405AEA"/>
    <w:rsid w:val="00424603"/>
    <w:rsid w:val="004D5F04"/>
    <w:rsid w:val="00511220"/>
    <w:rsid w:val="005D6BE4"/>
    <w:rsid w:val="005F7CE1"/>
    <w:rsid w:val="00600C36"/>
    <w:rsid w:val="00613F32"/>
    <w:rsid w:val="006D2A4D"/>
    <w:rsid w:val="00717016"/>
    <w:rsid w:val="007628CE"/>
    <w:rsid w:val="0076415D"/>
    <w:rsid w:val="007B2D16"/>
    <w:rsid w:val="00920911"/>
    <w:rsid w:val="009C627E"/>
    <w:rsid w:val="009F111E"/>
    <w:rsid w:val="00AD7552"/>
    <w:rsid w:val="00B97C4E"/>
    <w:rsid w:val="00BB05FE"/>
    <w:rsid w:val="00C33689"/>
    <w:rsid w:val="00D148AD"/>
    <w:rsid w:val="00D225F0"/>
    <w:rsid w:val="00DD35AF"/>
    <w:rsid w:val="00E736EC"/>
    <w:rsid w:val="00EA5EE0"/>
    <w:rsid w:val="00F30DA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2A7FE7"/>
  <w15:docId w15:val="{806C7A62-A7E1-4B11-B30F-1D86C8C54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689"/>
    <w:pPr>
      <w:tabs>
        <w:tab w:val="center" w:pos="4320"/>
        <w:tab w:val="right" w:pos="8640"/>
      </w:tabs>
    </w:pPr>
  </w:style>
  <w:style w:type="character" w:customStyle="1" w:styleId="HeaderChar">
    <w:name w:val="Header Char"/>
    <w:basedOn w:val="DefaultParagraphFont"/>
    <w:link w:val="Header"/>
    <w:uiPriority w:val="99"/>
    <w:rsid w:val="00C33689"/>
  </w:style>
  <w:style w:type="paragraph" w:styleId="Footer">
    <w:name w:val="footer"/>
    <w:basedOn w:val="Normal"/>
    <w:link w:val="FooterChar"/>
    <w:uiPriority w:val="99"/>
    <w:unhideWhenUsed/>
    <w:rsid w:val="00C33689"/>
    <w:pPr>
      <w:tabs>
        <w:tab w:val="center" w:pos="4320"/>
        <w:tab w:val="right" w:pos="8640"/>
      </w:tabs>
    </w:pPr>
  </w:style>
  <w:style w:type="character" w:customStyle="1" w:styleId="FooterChar">
    <w:name w:val="Footer Char"/>
    <w:basedOn w:val="DefaultParagraphFont"/>
    <w:link w:val="Footer"/>
    <w:uiPriority w:val="99"/>
    <w:rsid w:val="00C33689"/>
  </w:style>
  <w:style w:type="paragraph" w:styleId="BalloonText">
    <w:name w:val="Balloon Text"/>
    <w:basedOn w:val="Normal"/>
    <w:link w:val="BalloonTextChar"/>
    <w:uiPriority w:val="99"/>
    <w:semiHidden/>
    <w:unhideWhenUsed/>
    <w:rsid w:val="00C336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689"/>
    <w:rPr>
      <w:rFonts w:ascii="Lucida Grande" w:hAnsi="Lucida Grande" w:cs="Lucida Grande"/>
      <w:sz w:val="18"/>
      <w:szCs w:val="18"/>
    </w:rPr>
  </w:style>
  <w:style w:type="paragraph" w:styleId="NoSpacing">
    <w:name w:val="No Spacing"/>
    <w:uiPriority w:val="1"/>
    <w:qFormat/>
    <w:rsid w:val="009C627E"/>
    <w:rPr>
      <w:rFonts w:ascii="Times New Roman" w:eastAsiaTheme="minorHAnsi" w:hAnsi="Times New Roman"/>
      <w:szCs w:val="22"/>
    </w:rPr>
  </w:style>
  <w:style w:type="character" w:styleId="IntenseReference">
    <w:name w:val="Intense Reference"/>
    <w:basedOn w:val="DefaultParagraphFont"/>
    <w:uiPriority w:val="32"/>
    <w:qFormat/>
    <w:rsid w:val="009C627E"/>
    <w:rPr>
      <w:b/>
      <w:bCs/>
      <w:smallCaps/>
      <w:color w:val="4F81BD" w:themeColor="accent1"/>
      <w:spacing w:val="5"/>
    </w:rPr>
  </w:style>
  <w:style w:type="paragraph" w:styleId="ListParagraph">
    <w:name w:val="List Paragraph"/>
    <w:basedOn w:val="Normal"/>
    <w:uiPriority w:val="34"/>
    <w:qFormat/>
    <w:rsid w:val="00071686"/>
    <w:pPr>
      <w:ind w:left="720"/>
      <w:contextualSpacing/>
    </w:pPr>
  </w:style>
  <w:style w:type="character" w:styleId="Hyperlink">
    <w:name w:val="Hyperlink"/>
    <w:basedOn w:val="DefaultParagraphFont"/>
    <w:uiPriority w:val="99"/>
    <w:unhideWhenUsed/>
    <w:rsid w:val="007B2D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7</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Lord</dc:creator>
  <cp:keywords/>
  <dc:description/>
  <cp:lastModifiedBy>Margo Falahee</cp:lastModifiedBy>
  <cp:revision>7</cp:revision>
  <cp:lastPrinted>2020-02-17T17:57:00Z</cp:lastPrinted>
  <dcterms:created xsi:type="dcterms:W3CDTF">2020-02-17T20:21:00Z</dcterms:created>
  <dcterms:modified xsi:type="dcterms:W3CDTF">2020-02-24T18:35:00Z</dcterms:modified>
</cp:coreProperties>
</file>